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DC2" w:rsidRDefault="007A69AA">
      <w:pPr>
        <w:rPr>
          <w:rFonts w:ascii="Arial" w:eastAsia="Arial" w:hAnsi="Arial" w:cs="Arial"/>
          <w:b/>
          <w:sz w:val="36"/>
          <w:szCs w:val="36"/>
        </w:rPr>
      </w:pPr>
      <w:bookmarkStart w:id="0" w:name="_GoBack"/>
      <w:bookmarkEnd w:id="0"/>
      <w:r>
        <w:rPr>
          <w:rFonts w:ascii="Arial" w:eastAsia="Arial" w:hAnsi="Arial" w:cs="Arial"/>
          <w:b/>
          <w:sz w:val="36"/>
          <w:szCs w:val="36"/>
        </w:rPr>
        <w:t>Joint Schedule 1 (Definitions)</w:t>
      </w:r>
    </w:p>
    <w:p w:rsidR="00AA4DC2" w:rsidRDefault="007A69AA">
      <w:pPr>
        <w:numPr>
          <w:ilvl w:val="1"/>
          <w:numId w:val="6"/>
        </w:numP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AA4DC2" w:rsidRDefault="007A69AA">
      <w:pPr>
        <w:numPr>
          <w:ilvl w:val="1"/>
          <w:numId w:val="6"/>
        </w:numP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AA4DC2" w:rsidRDefault="007A69AA">
      <w:pPr>
        <w:numPr>
          <w:ilvl w:val="1"/>
          <w:numId w:val="6"/>
        </w:numP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AA4DC2" w:rsidRDefault="007A69AA">
      <w:pPr>
        <w:numPr>
          <w:ilvl w:val="2"/>
          <w:numId w:val="6"/>
        </w:numPr>
        <w:tabs>
          <w:tab w:val="left" w:pos="1985"/>
          <w:tab w:val="left" w:pos="2127"/>
        </w:tabs>
        <w:spacing w:before="120" w:after="120" w:line="240" w:lineRule="auto"/>
        <w:ind w:left="1276" w:hanging="709"/>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AA4DC2" w:rsidRDefault="007A69AA">
      <w:pPr>
        <w:numPr>
          <w:ilvl w:val="2"/>
          <w:numId w:val="6"/>
        </w:numPr>
        <w:tabs>
          <w:tab w:val="left" w:pos="1985"/>
          <w:tab w:val="left" w:pos="2127"/>
        </w:tabs>
        <w:spacing w:before="120" w:after="120" w:line="240" w:lineRule="auto"/>
        <w:ind w:left="1276" w:hanging="709"/>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AA4DC2" w:rsidRDefault="007A69AA">
      <w:pPr>
        <w:numPr>
          <w:ilvl w:val="2"/>
          <w:numId w:val="6"/>
        </w:numPr>
        <w:tabs>
          <w:tab w:val="left" w:pos="1985"/>
          <w:tab w:val="left" w:pos="2127"/>
        </w:tabs>
        <w:spacing w:before="120" w:after="120" w:line="240" w:lineRule="auto"/>
        <w:ind w:left="1276" w:hanging="709"/>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AA4DC2" w:rsidRDefault="007A69AA">
      <w:pPr>
        <w:numPr>
          <w:ilvl w:val="2"/>
          <w:numId w:val="6"/>
        </w:numPr>
        <w:tabs>
          <w:tab w:val="left" w:pos="1985"/>
          <w:tab w:val="left" w:pos="2127"/>
        </w:tabs>
        <w:spacing w:before="120" w:after="120" w:line="240" w:lineRule="auto"/>
        <w:ind w:left="1276" w:hanging="709"/>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AA4DC2" w:rsidRDefault="007A69AA">
      <w:pPr>
        <w:numPr>
          <w:ilvl w:val="2"/>
          <w:numId w:val="6"/>
        </w:numPr>
        <w:tabs>
          <w:tab w:val="left" w:pos="1985"/>
          <w:tab w:val="left" w:pos="2127"/>
        </w:tabs>
        <w:spacing w:before="120" w:after="120" w:line="240" w:lineRule="auto"/>
        <w:ind w:left="1276" w:hanging="709"/>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in entering into a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the Relevant Authority is acting as part of the Crown; and</w:t>
      </w:r>
    </w:p>
    <w:p w:rsidR="00AA4DC2" w:rsidRDefault="00AA4DC2">
      <w:pPr>
        <w:tabs>
          <w:tab w:val="left" w:pos="1985"/>
          <w:tab w:val="left" w:pos="2127"/>
        </w:tabs>
        <w:spacing w:before="120" w:after="120" w:line="240" w:lineRule="auto"/>
        <w:ind w:left="720" w:hanging="360"/>
        <w:jc w:val="both"/>
        <w:rPr>
          <w:rFonts w:ascii="Arial" w:eastAsia="Arial" w:hAnsi="Arial" w:cs="Arial"/>
          <w:color w:val="000000"/>
          <w:sz w:val="24"/>
          <w:szCs w:val="24"/>
        </w:rPr>
      </w:pPr>
    </w:p>
    <w:p w:rsidR="00AA4DC2" w:rsidRDefault="007A69AA">
      <w:pPr>
        <w:numPr>
          <w:ilvl w:val="2"/>
          <w:numId w:val="6"/>
        </w:numP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rsidR="00AA4DC2" w:rsidRDefault="007A69AA">
      <w:pPr>
        <w:numPr>
          <w:ilvl w:val="3"/>
          <w:numId w:val="6"/>
        </w:numPr>
        <w:tabs>
          <w:tab w:val="left" w:pos="1985"/>
          <w:tab w:val="left" w:pos="2127"/>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AA4DC2" w:rsidRDefault="007A69AA">
      <w:pPr>
        <w:numPr>
          <w:ilvl w:val="3"/>
          <w:numId w:val="6"/>
        </w:numP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p>
    <w:p w:rsidR="00AA4DC2" w:rsidRDefault="007A69AA">
      <w:pPr>
        <w:numPr>
          <w:ilvl w:val="1"/>
          <w:numId w:val="6"/>
        </w:numP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AA4DC2" w:rsidRDefault="00AA4DC2">
      <w:pPr>
        <w:keepNext/>
        <w:tabs>
          <w:tab w:val="left" w:pos="1134"/>
        </w:tabs>
        <w:spacing w:before="120" w:after="120" w:line="240" w:lineRule="auto"/>
        <w:ind w:left="567" w:hanging="360"/>
        <w:jc w:val="both"/>
        <w:rPr>
          <w:rFonts w:ascii="Arial" w:eastAsia="Arial" w:hAnsi="Arial" w:cs="Arial"/>
          <w:color w:val="000000"/>
          <w:sz w:val="24"/>
          <w:szCs w:val="24"/>
        </w:rPr>
      </w:pPr>
    </w:p>
    <w:tbl>
      <w:tblPr>
        <w:tblW w:w="9747" w:type="dxa"/>
        <w:tblLayout w:type="fixed"/>
        <w:tblCellMar>
          <w:left w:w="10" w:type="dxa"/>
          <w:right w:w="10" w:type="dxa"/>
        </w:tblCellMar>
        <w:tblLook w:val="0000" w:firstRow="0" w:lastRow="0" w:firstColumn="0" w:lastColumn="0" w:noHBand="0" w:noVBand="0"/>
      </w:tblPr>
      <w:tblGrid>
        <w:gridCol w:w="2547"/>
        <w:gridCol w:w="7200"/>
      </w:tblGrid>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bookmarkStart w:id="3" w:name="_heading=h.1fob9te"/>
            <w:bookmarkEnd w:id="3"/>
            <w:r>
              <w:rPr>
                <w:rFonts w:ascii="Arial" w:eastAsia="Arial" w:hAnsi="Arial" w:cs="Arial"/>
                <w:b/>
                <w:color w:val="000000"/>
                <w:sz w:val="24"/>
                <w:szCs w:val="24"/>
              </w:rPr>
              <w:t>"Achieve"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"Admin Fee”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"Affected Party"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"Affiliates"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“Annex”</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"Approval"</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"Audit"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bookmarkStart w:id="4" w:name="_heading=h.3znysh7"/>
            <w:bookmarkEnd w:id="4"/>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A4DC2">
        <w:trPr>
          <w:trHeight w:val="601"/>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"Authority"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0" w:line="240" w:lineRule="auto"/>
              <w:ind w:left="360"/>
              <w:rPr>
                <w:rFonts w:ascii="Arial" w:eastAsia="Arial" w:hAnsi="Arial" w:cs="Arial"/>
                <w:sz w:val="24"/>
                <w:szCs w:val="24"/>
              </w:rPr>
            </w:pPr>
            <w:r>
              <w:rPr>
                <w:rFonts w:ascii="Arial" w:eastAsia="Arial" w:hAnsi="Arial" w:cs="Arial"/>
                <w:sz w:val="24"/>
                <w:szCs w:val="24"/>
              </w:rPr>
              <w:t>CCS and each Buyer;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"Authority Cause"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"BACS"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"Beneficiary"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"Buyer"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"Buyer Assets"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"Buyer Premises"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"Call-Off Special Terms"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"Call-Off Tender"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"CCS"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"Change in Law"</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"Charges"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"Claim"</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"Comparable Supply"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"Contract"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"Contract Value"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"Contract Year"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"Control"</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“Controller”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“Core Terms”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"Costs"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lastRenderedPageBreak/>
              <w:t>pension contributions;</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staff training;</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AA4DC2" w:rsidRDefault="007A69AA">
            <w:pPr>
              <w:tabs>
                <w:tab w:val="left" w:pos="-576"/>
                <w:tab w:val="left" w:pos="144"/>
              </w:tabs>
              <w:spacing w:after="120" w:line="240" w:lineRule="auto"/>
              <w:ind w:left="1980"/>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AA4DC2" w:rsidRDefault="007A69AA">
            <w:pPr>
              <w:tabs>
                <w:tab w:val="left" w:pos="-179"/>
                <w:tab w:val="left" w:pos="411"/>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b/>
              <w:t>but excluding:</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Overhead;</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taxation;</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fines and penalties;</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“Data Protection Impact Assessment”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"Data Subject"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"Deductions"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"Default"</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"Delay Payments"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"Deliverables"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"Delivery"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"Documentation"</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"DOTAS"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“DPA 2018”</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“Effective Date”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"EIR"</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lastRenderedPageBreak/>
              <w:t>"Employment Regulations"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AA4DC2" w:rsidRDefault="007A69AA">
            <w:pPr>
              <w:tabs>
                <w:tab w:val="left" w:pos="-576"/>
                <w:tab w:val="left" w:pos="144"/>
              </w:tabs>
              <w:spacing w:after="120" w:line="240" w:lineRule="auto"/>
              <w:ind w:left="108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A4DC2">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36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AA4DC2" w:rsidRDefault="00AA4DC2">
            <w:pPr>
              <w:tabs>
                <w:tab w:val="left" w:pos="-179"/>
                <w:tab w:val="left" w:pos="-9"/>
              </w:tabs>
              <w:spacing w:after="120" w:line="240" w:lineRule="auto"/>
              <w:ind w:left="360"/>
              <w:jc w:val="both"/>
              <w:rPr>
                <w:rFonts w:ascii="Arial" w:eastAsia="Arial" w:hAnsi="Arial" w:cs="Arial"/>
                <w:color w:val="000000"/>
                <w:sz w:val="24"/>
                <w:szCs w:val="24"/>
              </w:rPr>
            </w:pPr>
          </w:p>
        </w:tc>
      </w:tr>
    </w:tbl>
    <w:p w:rsidR="00AA4DC2" w:rsidRDefault="00AA4DC2">
      <w:pPr>
        <w:widowControl w:val="0"/>
        <w:spacing w:after="0"/>
        <w:rPr>
          <w:rFonts w:ascii="Arial" w:eastAsia="Arial" w:hAnsi="Arial" w:cs="Arial"/>
          <w:color w:val="000000"/>
          <w:sz w:val="24"/>
          <w:szCs w:val="24"/>
        </w:rPr>
      </w:pPr>
    </w:p>
    <w:tbl>
      <w:tblPr>
        <w:tblW w:w="9750" w:type="dxa"/>
        <w:tblLayout w:type="fixed"/>
        <w:tblCellMar>
          <w:left w:w="10" w:type="dxa"/>
          <w:right w:w="10" w:type="dxa"/>
        </w:tblCellMar>
        <w:tblLook w:val="0000" w:firstRow="0" w:lastRow="0" w:firstColumn="0" w:lastColumn="0" w:noHBand="0" w:noVBand="0"/>
      </w:tblPr>
      <w:tblGrid>
        <w:gridCol w:w="2400"/>
        <w:gridCol w:w="7350"/>
      </w:tblGrid>
      <w:tr w:rsidR="00AA4DC2">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rsidR="00AA4DC2" w:rsidRDefault="007A69AA">
            <w:pPr>
              <w:tabs>
                <w:tab w:val="left" w:pos="-519"/>
              </w:tabs>
              <w:spacing w:after="120" w:line="240" w:lineRule="auto"/>
              <w:ind w:left="36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rsidR="00AA4DC2" w:rsidRDefault="00AA4DC2">
            <w:pPr>
              <w:tabs>
                <w:tab w:val="left" w:pos="-519"/>
              </w:tabs>
              <w:spacing w:after="120" w:line="240" w:lineRule="auto"/>
              <w:ind w:left="360"/>
              <w:jc w:val="both"/>
              <w:rPr>
                <w:rFonts w:ascii="Arial" w:eastAsia="Arial" w:hAnsi="Arial" w:cs="Arial"/>
                <w:color w:val="000000"/>
                <w:sz w:val="24"/>
                <w:szCs w:val="24"/>
              </w:rPr>
            </w:pPr>
          </w:p>
          <w:p w:rsidR="00AA4DC2" w:rsidRDefault="007A69AA">
            <w:pPr>
              <w:tabs>
                <w:tab w:val="left" w:pos="-51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AA4DC2" w:rsidRDefault="00AA4DC2">
            <w:pPr>
              <w:tabs>
                <w:tab w:val="left" w:pos="-179"/>
              </w:tabs>
              <w:spacing w:after="120" w:line="240" w:lineRule="auto"/>
              <w:jc w:val="both"/>
              <w:rPr>
                <w:rFonts w:ascii="Arial" w:eastAsia="Arial" w:hAnsi="Arial" w:cs="Arial"/>
                <w:color w:val="000000"/>
                <w:sz w:val="24"/>
                <w:szCs w:val="24"/>
              </w:rPr>
            </w:pPr>
          </w:p>
          <w:p w:rsidR="00AA4DC2" w:rsidRDefault="007A69AA">
            <w:pPr>
              <w:tabs>
                <w:tab w:val="left" w:pos="-179"/>
              </w:tabs>
              <w:spacing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bl>
    <w:p w:rsidR="00AA4DC2" w:rsidRDefault="00AA4DC2">
      <w:pPr>
        <w:widowControl w:val="0"/>
        <w:spacing w:after="0"/>
        <w:rPr>
          <w:rFonts w:ascii="Arial" w:eastAsia="Arial" w:hAnsi="Arial" w:cs="Arial"/>
          <w:color w:val="000000"/>
          <w:sz w:val="24"/>
          <w:szCs w:val="24"/>
        </w:rPr>
      </w:pPr>
    </w:p>
    <w:tbl>
      <w:tblPr>
        <w:tblW w:w="9747" w:type="dxa"/>
        <w:tblLayout w:type="fixed"/>
        <w:tblCellMar>
          <w:left w:w="10" w:type="dxa"/>
          <w:right w:w="10" w:type="dxa"/>
        </w:tblCellMar>
        <w:tblLook w:val="0000" w:firstRow="0" w:lastRow="0" w:firstColumn="0" w:lastColumn="0" w:noHBand="0" w:noVBand="0"/>
      </w:tblPr>
      <w:tblGrid>
        <w:gridCol w:w="2405"/>
        <w:gridCol w:w="7342"/>
      </w:tblGrid>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AA4DC2" w:rsidRDefault="007A69AA">
            <w:pPr>
              <w:numPr>
                <w:ilvl w:val="1"/>
                <w:numId w:val="12"/>
              </w:numPr>
              <w:tabs>
                <w:tab w:val="left" w:pos="-576"/>
                <w:tab w:val="left" w:pos="144"/>
              </w:tabs>
              <w:spacing w:after="120" w:line="240" w:lineRule="auto"/>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goods made available by the Supplier as specified in Framework Schedule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76"/>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"Initial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0"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A4DC2">
        <w:trPr>
          <w:trHeight w:val="357"/>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A4DC2">
        <w:trPr>
          <w:trHeight w:val="4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174" w:hanging="142"/>
              <w:jc w:val="both"/>
              <w:rPr>
                <w:rFonts w:ascii="Arial" w:eastAsia="Arial" w:hAnsi="Arial" w:cs="Arial"/>
                <w:color w:val="000000"/>
                <w:sz w:val="24"/>
                <w:szCs w:val="24"/>
              </w:rPr>
            </w:pPr>
            <w:r>
              <w:rPr>
                <w:rFonts w:ascii="Arial" w:eastAsia="Arial" w:hAnsi="Arial" w:cs="Arial"/>
                <w:color w:val="000000"/>
                <w:sz w:val="24"/>
                <w:szCs w:val="24"/>
              </w:rPr>
              <w:t>any Subcontractor:</w:t>
            </w:r>
          </w:p>
          <w:p w:rsidR="00AA4DC2" w:rsidRDefault="007A69AA">
            <w:pPr>
              <w:tabs>
                <w:tab w:val="left" w:pos="-1440"/>
                <w:tab w:val="left" w:pos="-720"/>
              </w:tabs>
              <w:spacing w:after="120" w:line="240" w:lineRule="auto"/>
              <w:ind w:left="174" w:hanging="142"/>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AA4DC2" w:rsidRDefault="007A69AA">
            <w:pPr>
              <w:tabs>
                <w:tab w:val="left" w:pos="-1440"/>
                <w:tab w:val="left" w:pos="-720"/>
              </w:tabs>
              <w:spacing w:after="120" w:line="240" w:lineRule="auto"/>
              <w:ind w:left="174" w:hanging="142"/>
              <w:jc w:val="both"/>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rsidR="00AA4DC2" w:rsidRDefault="007A69AA">
            <w:pPr>
              <w:tabs>
                <w:tab w:val="left" w:pos="-1440"/>
                <w:tab w:val="left" w:pos="-720"/>
              </w:tabs>
              <w:spacing w:after="120" w:line="240" w:lineRule="auto"/>
              <w:ind w:left="174" w:hanging="142"/>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AA4DC2" w:rsidRDefault="007A69AA">
            <w:pPr>
              <w:tabs>
                <w:tab w:val="left" w:pos="-576"/>
                <w:tab w:val="left" w:pos="144"/>
              </w:tabs>
              <w:spacing w:after="120" w:line="240" w:lineRule="auto"/>
              <w:ind w:left="174" w:hanging="14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79"/>
                <w:tab w:val="left" w:pos="175"/>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165"/>
              </w:tabs>
              <w:spacing w:after="120" w:line="240" w:lineRule="auto"/>
              <w:ind w:left="32"/>
              <w:jc w:val="both"/>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165"/>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AA4DC2" w:rsidRDefault="007A69AA">
            <w:pPr>
              <w:numPr>
                <w:ilvl w:val="1"/>
                <w:numId w:val="12"/>
              </w:numPr>
              <w:tabs>
                <w:tab w:val="left" w:pos="-576"/>
                <w:tab w:val="left" w:pos="175"/>
              </w:tabs>
              <w:spacing w:after="120" w:line="240" w:lineRule="auto"/>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AA4DC2" w:rsidRDefault="007A69AA">
            <w:pPr>
              <w:numPr>
                <w:ilvl w:val="1"/>
                <w:numId w:val="12"/>
              </w:numPr>
              <w:tabs>
                <w:tab w:val="left" w:pos="-576"/>
                <w:tab w:val="left" w:pos="175"/>
              </w:tabs>
              <w:spacing w:after="120" w:line="240" w:lineRule="auto"/>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AA4DC2" w:rsidRDefault="007A69AA">
            <w:pPr>
              <w:numPr>
                <w:ilvl w:val="1"/>
                <w:numId w:val="12"/>
              </w:numPr>
              <w:tabs>
                <w:tab w:val="left" w:pos="-576"/>
                <w:tab w:val="left" w:pos="175"/>
              </w:tabs>
              <w:spacing w:after="120" w:line="240" w:lineRule="auto"/>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165"/>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165"/>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complete and accurate financial and non-financial information which is sufficient to enable the Buyer to verify the Charges already paid or payable and Charges forecast to be paid during the remainder of </w:t>
            </w:r>
            <w:r>
              <w:rPr>
                <w:rFonts w:ascii="Arial" w:eastAsia="Arial" w:hAnsi="Arial" w:cs="Arial"/>
                <w:color w:val="000000"/>
                <w:sz w:val="24"/>
                <w:szCs w:val="24"/>
              </w:rPr>
              <w:lastRenderedPageBreak/>
              <w:t>the Call-Off Contract, including details and all assumptions relating to:</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AA4DC2" w:rsidRDefault="007A69AA">
            <w:pPr>
              <w:numPr>
                <w:ilvl w:val="2"/>
                <w:numId w:val="12"/>
              </w:numPr>
              <w:tabs>
                <w:tab w:val="left" w:pos="-576"/>
                <w:tab w:val="left" w:pos="144"/>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AA4DC2" w:rsidRDefault="007A69AA">
            <w:pPr>
              <w:numPr>
                <w:ilvl w:val="1"/>
                <w:numId w:val="12"/>
              </w:numPr>
              <w:tabs>
                <w:tab w:val="left" w:pos="-576"/>
                <w:tab w:val="left" w:pos="144"/>
              </w:tabs>
              <w:spacing w:after="120" w:line="240" w:lineRule="auto"/>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AA4DC2" w:rsidRDefault="007A69AA">
            <w:pPr>
              <w:numPr>
                <w:ilvl w:val="2"/>
                <w:numId w:val="12"/>
              </w:numPr>
              <w:tabs>
                <w:tab w:val="left" w:pos="-179"/>
                <w:tab w:val="left" w:pos="-9"/>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AA4DC2" w:rsidRDefault="007A69AA">
            <w:pPr>
              <w:numPr>
                <w:ilvl w:val="2"/>
                <w:numId w:val="12"/>
              </w:numPr>
              <w:tabs>
                <w:tab w:val="left" w:pos="-179"/>
                <w:tab w:val="left" w:pos="-9"/>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AA4DC2" w:rsidRDefault="007A69AA">
            <w:pPr>
              <w:numPr>
                <w:ilvl w:val="1"/>
                <w:numId w:val="12"/>
              </w:numPr>
              <w:tabs>
                <w:tab w:val="left" w:pos="-576"/>
                <w:tab w:val="left" w:pos="144"/>
              </w:tabs>
              <w:spacing w:after="120" w:line="240" w:lineRule="auto"/>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AA4DC2" w:rsidRDefault="007A69AA">
            <w:pPr>
              <w:numPr>
                <w:ilvl w:val="2"/>
                <w:numId w:val="12"/>
              </w:numPr>
              <w:tabs>
                <w:tab w:val="left" w:pos="-179"/>
                <w:tab w:val="left" w:pos="-9"/>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AA4DC2" w:rsidRDefault="007A69AA">
            <w:pPr>
              <w:numPr>
                <w:ilvl w:val="2"/>
                <w:numId w:val="12"/>
              </w:numPr>
              <w:tabs>
                <w:tab w:val="left" w:pos="-179"/>
                <w:tab w:val="left" w:pos="-9"/>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AA4DC2" w:rsidRDefault="007A69AA">
            <w:pPr>
              <w:numPr>
                <w:ilvl w:val="2"/>
                <w:numId w:val="12"/>
              </w:numPr>
              <w:tabs>
                <w:tab w:val="left" w:pos="-179"/>
                <w:tab w:val="left" w:pos="-9"/>
              </w:tabs>
              <w:spacing w:after="120" w:line="240" w:lineRule="auto"/>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AA4DC2" w:rsidRDefault="007A69AA">
            <w:pPr>
              <w:numPr>
                <w:ilvl w:val="1"/>
                <w:numId w:val="12"/>
              </w:numPr>
              <w:tabs>
                <w:tab w:val="left" w:pos="-576"/>
                <w:tab w:val="left" w:pos="144"/>
              </w:tabs>
              <w:spacing w:after="120" w:line="240" w:lineRule="auto"/>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AA4DC2" w:rsidRDefault="007A69AA">
            <w:pPr>
              <w:numPr>
                <w:ilvl w:val="1"/>
                <w:numId w:val="12"/>
              </w:numPr>
              <w:tabs>
                <w:tab w:val="left" w:pos="-2736"/>
                <w:tab w:val="left" w:pos="-2016"/>
              </w:tabs>
              <w:spacing w:after="120" w:line="240" w:lineRule="auto"/>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985"/>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985"/>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pPr>
            <w:r>
              <w:rPr>
                <w:rFonts w:ascii="Arial" w:eastAsia="Arial" w:hAnsi="Arial" w:cs="Arial"/>
                <w:b/>
                <w:color w:val="000000"/>
                <w:sz w:val="24"/>
                <w:szCs w:val="24"/>
              </w:rPr>
              <w:t>"Service Transfer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AA4DC2" w:rsidRDefault="007A69AA">
            <w:pPr>
              <w:tabs>
                <w:tab w:val="left" w:pos="-576"/>
                <w:tab w:val="left" w:pos="144"/>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lastRenderedPageBreak/>
              <w:t>the Deliverables are (or are to be) provided; or</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A4DC2">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A4DC2">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A4DC2">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A4DC2">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AA4DC2" w:rsidRDefault="007A69AA">
            <w:pPr>
              <w:tabs>
                <w:tab w:val="left" w:pos="-576"/>
                <w:tab w:val="left" w:pos="144"/>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AA4DC2" w:rsidRDefault="007A69AA">
            <w:pPr>
              <w:tabs>
                <w:tab w:val="left" w:pos="-1440"/>
                <w:tab w:val="left" w:pos="-720"/>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AA4DC2" w:rsidRDefault="007A69AA">
            <w:pPr>
              <w:tabs>
                <w:tab w:val="left" w:pos="-1440"/>
                <w:tab w:val="left" w:pos="-720"/>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440"/>
                <w:tab w:val="left" w:pos="-720"/>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AA4DC2" w:rsidRDefault="007A69AA">
            <w:pPr>
              <w:tabs>
                <w:tab w:val="left" w:pos="-1440"/>
                <w:tab w:val="left" w:pos="-720"/>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AA4DC2" w:rsidRDefault="007A69AA">
            <w:pPr>
              <w:tabs>
                <w:tab w:val="left" w:pos="-1440"/>
                <w:tab w:val="left" w:pos="-720"/>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134"/>
              </w:tabs>
              <w:spacing w:before="120" w:after="120" w:line="240" w:lineRule="auto"/>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1134"/>
              </w:tabs>
              <w:spacing w:before="120" w:after="120" w:line="240" w:lineRule="auto"/>
              <w:ind w:left="32"/>
              <w:jc w:val="both"/>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AA4DC2" w:rsidRDefault="007A69AA">
            <w:pPr>
              <w:tabs>
                <w:tab w:val="left" w:pos="-576"/>
                <w:tab w:val="left" w:pos="144"/>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AA4DC2" w:rsidRDefault="007A69AA">
            <w:pPr>
              <w:tabs>
                <w:tab w:val="left" w:pos="-1440"/>
                <w:tab w:val="left" w:pos="-720"/>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rsidR="00AA4DC2" w:rsidRDefault="007A69AA">
            <w:pPr>
              <w:tabs>
                <w:tab w:val="left" w:pos="-576"/>
                <w:tab w:val="left" w:pos="144"/>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numPr>
                <w:ilvl w:val="0"/>
                <w:numId w:val="13"/>
              </w:numPr>
              <w:tabs>
                <w:tab w:val="left" w:pos="-1029"/>
                <w:tab w:val="left" w:pos="-85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AA4DC2" w:rsidRDefault="007A69AA">
            <w:pPr>
              <w:numPr>
                <w:ilvl w:val="0"/>
                <w:numId w:val="13"/>
              </w:numPr>
              <w:tabs>
                <w:tab w:val="left" w:pos="-1029"/>
                <w:tab w:val="left" w:pos="-85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AA4DC2" w:rsidRDefault="007A69AA">
            <w:pPr>
              <w:numPr>
                <w:ilvl w:val="0"/>
                <w:numId w:val="13"/>
              </w:numPr>
              <w:tabs>
                <w:tab w:val="left" w:pos="-1029"/>
                <w:tab w:val="left" w:pos="-85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rsidR="00AA4DC2" w:rsidRDefault="007A69AA">
            <w:pPr>
              <w:numPr>
                <w:ilvl w:val="0"/>
                <w:numId w:val="13"/>
              </w:numPr>
              <w:tabs>
                <w:tab w:val="left" w:pos="-1029"/>
                <w:tab w:val="left" w:pos="-85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AA4DC2" w:rsidRDefault="007A69AA">
            <w:pPr>
              <w:tabs>
                <w:tab w:val="left" w:pos="-179"/>
                <w:tab w:val="left" w:pos="-9"/>
              </w:tabs>
              <w:spacing w:after="120" w:line="240" w:lineRule="auto"/>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a plan:</w:t>
            </w:r>
          </w:p>
          <w:p w:rsidR="00AA4DC2" w:rsidRDefault="007A69AA">
            <w:pPr>
              <w:tabs>
                <w:tab w:val="left" w:pos="-576"/>
                <w:tab w:val="left" w:pos="141"/>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AA4DC2" w:rsidRDefault="007A69AA">
            <w:pPr>
              <w:tabs>
                <w:tab w:val="left" w:pos="-1440"/>
                <w:tab w:val="left" w:pos="-720"/>
              </w:tabs>
              <w:spacing w:after="120" w:line="240" w:lineRule="auto"/>
              <w:ind w:left="32"/>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"Third Party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keepNext/>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AA4DC2" w:rsidRDefault="007A69AA">
            <w:pPr>
              <w:keepNext/>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AA4DC2" w:rsidRDefault="007A69AA">
            <w:pPr>
              <w:keepNext/>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AA4DC2" w:rsidRDefault="00AA4DC2">
            <w:pPr>
              <w:keepNext/>
              <w:tabs>
                <w:tab w:val="left" w:pos="-519"/>
                <w:tab w:val="left" w:pos="-349"/>
              </w:tabs>
              <w:spacing w:after="120" w:line="240" w:lineRule="auto"/>
              <w:jc w:val="both"/>
              <w:rPr>
                <w:rFonts w:ascii="Arial" w:eastAsia="Arial" w:hAnsi="Arial" w:cs="Arial"/>
                <w:color w:val="000000"/>
                <w:sz w:val="24"/>
                <w:szCs w:val="24"/>
              </w:rPr>
            </w:pP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AA4DC2">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4DC2" w:rsidRDefault="007A69AA">
            <w:pPr>
              <w:tabs>
                <w:tab w:val="left" w:pos="-519"/>
                <w:tab w:val="left" w:pos="-34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AA4DC2" w:rsidRDefault="00AA4DC2">
      <w:pPr>
        <w:spacing w:after="0" w:line="240" w:lineRule="auto"/>
        <w:rPr>
          <w:rFonts w:ascii="Arial" w:eastAsia="Arial" w:hAnsi="Arial" w:cs="Arial"/>
          <w:sz w:val="24"/>
          <w:szCs w:val="24"/>
        </w:rPr>
      </w:pPr>
    </w:p>
    <w:sectPr w:rsidR="00AA4DC2">
      <w:headerReference w:type="default" r:id="rId12"/>
      <w:footerReference w:type="defaul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A4F" w:rsidRDefault="00B83A4F">
      <w:pPr>
        <w:spacing w:after="0" w:line="240" w:lineRule="auto"/>
      </w:pPr>
      <w:r>
        <w:separator/>
      </w:r>
    </w:p>
  </w:endnote>
  <w:endnote w:type="continuationSeparator" w:id="0">
    <w:p w:rsidR="00B83A4F" w:rsidRDefault="00B83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A0" w:rsidRDefault="007A69A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6868A0" w:rsidRDefault="007A69AA">
    <w:pPr>
      <w:tabs>
        <w:tab w:val="center" w:pos="4513"/>
        <w:tab w:val="right" w:pos="9026"/>
      </w:tabs>
      <w:spacing w:after="0" w:line="240" w:lineRule="auto"/>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p w:rsidR="006868A0" w:rsidRDefault="007A69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A4F" w:rsidRDefault="00B83A4F">
      <w:pPr>
        <w:spacing w:after="0" w:line="240" w:lineRule="auto"/>
      </w:pPr>
      <w:r>
        <w:rPr>
          <w:color w:val="000000"/>
        </w:rPr>
        <w:separator/>
      </w:r>
    </w:p>
  </w:footnote>
  <w:footnote w:type="continuationSeparator" w:id="0">
    <w:p w:rsidR="00B83A4F" w:rsidRDefault="00B83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A0" w:rsidRDefault="007A69AA">
    <w:pP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6868A0" w:rsidRDefault="007A69AA">
    <w:pPr>
      <w:tabs>
        <w:tab w:val="center" w:pos="4513"/>
        <w:tab w:val="right" w:pos="9026"/>
        <w:tab w:val="left" w:pos="3800"/>
      </w:tabs>
      <w:spacing w:after="0" w:line="240" w:lineRule="auto"/>
    </w:pPr>
    <w:r>
      <w:rPr>
        <w:rFonts w:ascii="Arial" w:eastAsia="Arial" w:hAnsi="Arial" w:cs="Arial"/>
        <w:color w:val="000000"/>
        <w:sz w:val="20"/>
        <w:szCs w:val="20"/>
      </w:rPr>
      <w:t>Crown Copyright 2</w:t>
    </w:r>
    <w:r>
      <w:rPr>
        <w:rFonts w:ascii="Arial" w:eastAsia="Arial" w:hAnsi="Arial" w:cs="Arial"/>
        <w:sz w:val="20"/>
        <w:szCs w:val="20"/>
      </w:rPr>
      <w:t>021</w:t>
    </w:r>
    <w:r>
      <w:rPr>
        <w:rFonts w:ascii="Arial" w:eastAsia="Arial" w:hAnsi="Arial" w:cs="Arial"/>
        <w:color w:val="BFBFB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55D3"/>
    <w:multiLevelType w:val="multilevel"/>
    <w:tmpl w:val="90E076E8"/>
    <w:styleLink w:val="LFO4"/>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130B4CC1"/>
    <w:multiLevelType w:val="multilevel"/>
    <w:tmpl w:val="B67AD8CA"/>
    <w:styleLink w:val="LFO6"/>
    <w:lvl w:ilvl="0">
      <w:start w:val="1"/>
      <w:numFmt w:val="decimal"/>
      <w:pStyle w:val="GPSL6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6A90A94"/>
    <w:multiLevelType w:val="multilevel"/>
    <w:tmpl w:val="24264078"/>
    <w:styleLink w:val="WWOutlineListStyle2"/>
    <w:lvl w:ilvl="0">
      <w:start w:val="1"/>
      <w:numFmt w:val="none"/>
      <w:lvlText w:val="%1"/>
      <w:lvlJc w:val="left"/>
    </w:lvl>
    <w:lvl w:ilvl="1">
      <w:start w:val="1"/>
      <w:numFmt w:val="decimal"/>
      <w:lvlText w:val="%2"/>
      <w:lvlJc w:val="left"/>
      <w:pPr>
        <w:ind w:left="170" w:hanging="170"/>
      </w:pPr>
      <w:rPr>
        <w:rFonts w:ascii="Arial" w:eastAsia="Arial" w:hAnsi="Arial" w:cs="Arial"/>
        <w:sz w:val="22"/>
        <w:szCs w:val="22"/>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AE925D7"/>
    <w:multiLevelType w:val="multilevel"/>
    <w:tmpl w:val="D856DE70"/>
    <w:styleLink w:val="WWOutlineListStyle"/>
    <w:lvl w:ilvl="0">
      <w:start w:val="1"/>
      <w:numFmt w:val="none"/>
      <w:lvlText w:val="%1"/>
      <w:lvlJc w:val="left"/>
    </w:lvl>
    <w:lvl w:ilvl="1">
      <w:start w:val="1"/>
      <w:numFmt w:val="decimal"/>
      <w:lvlText w:val="%2"/>
      <w:lvlJc w:val="left"/>
      <w:pPr>
        <w:ind w:left="170" w:hanging="170"/>
      </w:pPr>
      <w:rPr>
        <w:rFonts w:ascii="Arial" w:eastAsia="Arial" w:hAnsi="Arial" w:cs="Arial"/>
        <w:sz w:val="22"/>
        <w:szCs w:val="22"/>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5655139"/>
    <w:multiLevelType w:val="multilevel"/>
    <w:tmpl w:val="7B087454"/>
    <w:styleLink w:val="WWOutlineListStyle3"/>
    <w:lvl w:ilvl="0">
      <w:start w:val="1"/>
      <w:numFmt w:val="none"/>
      <w:lvlText w:val="%1"/>
      <w:lvlJc w:val="left"/>
    </w:lvl>
    <w:lvl w:ilvl="1">
      <w:start w:val="1"/>
      <w:numFmt w:val="decimal"/>
      <w:lvlText w:val="%2"/>
      <w:lvlJc w:val="left"/>
      <w:pPr>
        <w:ind w:left="170" w:hanging="170"/>
      </w:pPr>
      <w:rPr>
        <w:rFonts w:ascii="Arial" w:eastAsia="Arial" w:hAnsi="Arial" w:cs="Arial"/>
        <w:sz w:val="22"/>
        <w:szCs w:val="22"/>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F190060"/>
    <w:multiLevelType w:val="multilevel"/>
    <w:tmpl w:val="2E8AD170"/>
    <w:styleLink w:val="WWOutlineListStyle4"/>
    <w:lvl w:ilvl="0">
      <w:start w:val="1"/>
      <w:numFmt w:val="none"/>
      <w:lvlText w:val=""/>
      <w:lvlJc w:val="left"/>
    </w:lvl>
    <w:lvl w:ilvl="1">
      <w:start w:val="1"/>
      <w:numFmt w:val="decimal"/>
      <w:pStyle w:val="GPSL1CLAUSEHEADING"/>
      <w:lvlText w:val="%2"/>
      <w:lvlJc w:val="left"/>
      <w:pPr>
        <w:ind w:left="170" w:hanging="170"/>
      </w:pPr>
      <w:rPr>
        <w:rFonts w:ascii="Arial" w:eastAsia="Arial" w:hAnsi="Arial" w:cs="Arial"/>
        <w:sz w:val="22"/>
        <w:szCs w:val="22"/>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6CF5A0A"/>
    <w:multiLevelType w:val="multilevel"/>
    <w:tmpl w:val="16447D8A"/>
    <w:styleLink w:val="LFO7"/>
    <w:lvl w:ilvl="0">
      <w:start w:val="1"/>
      <w:numFmt w:val="decimal"/>
      <w:pStyle w:val="ORDERFORML2Title"/>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7" w15:restartNumberingAfterBreak="0">
    <w:nsid w:val="3F463480"/>
    <w:multiLevelType w:val="multilevel"/>
    <w:tmpl w:val="A47EF7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5963"/>
    <w:multiLevelType w:val="multilevel"/>
    <w:tmpl w:val="C456BFB0"/>
    <w:styleLink w:val="WWOutlineListStyle1"/>
    <w:lvl w:ilvl="0">
      <w:start w:val="1"/>
      <w:numFmt w:val="none"/>
      <w:lvlText w:val="%1"/>
      <w:lvlJc w:val="left"/>
    </w:lvl>
    <w:lvl w:ilvl="1">
      <w:start w:val="1"/>
      <w:numFmt w:val="decimal"/>
      <w:lvlText w:val="%2"/>
      <w:lvlJc w:val="left"/>
      <w:pPr>
        <w:ind w:left="170" w:hanging="170"/>
      </w:pPr>
      <w:rPr>
        <w:rFonts w:ascii="Arial" w:eastAsia="Arial" w:hAnsi="Arial" w:cs="Arial"/>
        <w:sz w:val="22"/>
        <w:szCs w:val="22"/>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50645953"/>
    <w:multiLevelType w:val="multilevel"/>
    <w:tmpl w:val="36A60142"/>
    <w:styleLink w:val="LFO14"/>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0" w15:restartNumberingAfterBreak="0">
    <w:nsid w:val="5E037241"/>
    <w:multiLevelType w:val="multilevel"/>
    <w:tmpl w:val="D9FE874A"/>
    <w:styleLink w:val="LFO12"/>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1" w15:restartNumberingAfterBreak="0">
    <w:nsid w:val="791330ED"/>
    <w:multiLevelType w:val="multilevel"/>
    <w:tmpl w:val="49FA6514"/>
    <w:styleLink w:val="LFO1"/>
    <w:lvl w:ilvl="0">
      <w:start w:val="1"/>
      <w:numFmt w:val="decimal"/>
      <w:pStyle w:val="GPSDefinitionL4"/>
      <w:lvlText w:val="%1."/>
      <w:lvlJc w:val="left"/>
      <w:pPr>
        <w:ind w:left="644" w:hanging="359"/>
      </w:pPr>
      <w:rPr>
        <w:strike w:val="0"/>
        <w:dstrike w:val="0"/>
        <w:color w:val="000000"/>
        <w:position w:val="0"/>
        <w:u w:val="none"/>
        <w:vertAlign w:val="baseline"/>
      </w:rPr>
    </w:lvl>
    <w:lvl w:ilvl="1">
      <w:start w:val="1"/>
      <w:numFmt w:val="decimal"/>
      <w:lvlText w:val="%1.%2"/>
      <w:lvlJc w:val="left"/>
      <w:pPr>
        <w:ind w:left="928" w:hanging="36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720" w:hanging="720"/>
      </w:pPr>
      <w:rPr>
        <w:b w:val="0"/>
        <w:i w:val="0"/>
        <w:strike w:val="0"/>
        <w:dstrike w:val="0"/>
        <w:color w:val="000000"/>
        <w:position w:val="0"/>
        <w:u w:val="none"/>
        <w:vertAlign w:val="baseline"/>
      </w:rPr>
    </w:lvl>
    <w:lvl w:ilvl="3">
      <w:start w:val="1"/>
      <w:numFmt w:val="lowerLetter"/>
      <w:lvlText w:val="(%4)"/>
      <w:lvlJc w:val="left"/>
      <w:pPr>
        <w:ind w:left="3272" w:hanging="720"/>
      </w:pPr>
      <w:rPr>
        <w:rFonts w:ascii="Arial" w:eastAsia="Arial" w:hAnsi="Arial" w:cs="Arial"/>
        <w:b w:val="0"/>
        <w:i w:val="0"/>
        <w:strike w:val="0"/>
        <w:dstrike w:val="0"/>
        <w:color w:val="000000"/>
        <w:position w:val="0"/>
        <w:u w:val="none"/>
        <w:vertAlign w:val="baseline"/>
      </w:rPr>
    </w:lvl>
    <w:lvl w:ilvl="4">
      <w:start w:val="1"/>
      <w:numFmt w:val="lowerRoman"/>
      <w:lvlText w:val="(%5)"/>
      <w:lvlJc w:val="left"/>
      <w:pPr>
        <w:ind w:left="3349"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9FD2F6E"/>
    <w:multiLevelType w:val="multilevel"/>
    <w:tmpl w:val="AC002BAE"/>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4"/>
  </w:num>
  <w:num w:numId="3">
    <w:abstractNumId w:val="2"/>
  </w:num>
  <w:num w:numId="4">
    <w:abstractNumId w:val="8"/>
  </w:num>
  <w:num w:numId="5">
    <w:abstractNumId w:val="3"/>
  </w:num>
  <w:num w:numId="6">
    <w:abstractNumId w:val="11"/>
  </w:num>
  <w:num w:numId="7">
    <w:abstractNumId w:val="0"/>
  </w:num>
  <w:num w:numId="8">
    <w:abstractNumId w:val="1"/>
  </w:num>
  <w:num w:numId="9">
    <w:abstractNumId w:val="6"/>
  </w:num>
  <w:num w:numId="10">
    <w:abstractNumId w:val="10"/>
  </w:num>
  <w:num w:numId="11">
    <w:abstractNumId w:val="9"/>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DC2"/>
    <w:rsid w:val="000D1368"/>
    <w:rsid w:val="007A69AA"/>
    <w:rsid w:val="00873C87"/>
    <w:rsid w:val="00AA4DC2"/>
    <w:rsid w:val="00B83A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C1944B-4EE1-497C-925C-92C7DE732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tabs>
        <w:tab w:val="left"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customStyle="1" w:styleId="GPSL1CLAUSEHEADING">
    <w:name w:val="GPS L1 CLAUSE HEADING"/>
    <w:basedOn w:val="Normal"/>
    <w:next w:val="Normal"/>
    <w:pPr>
      <w:numPr>
        <w:ilvl w:val="1"/>
        <w:numId w:val="1"/>
      </w:numPr>
      <w:tabs>
        <w:tab w:val="left" w:pos="-850"/>
      </w:tabs>
      <w:spacing w:before="240" w:after="240" w:line="240" w:lineRule="auto"/>
      <w:jc w:val="both"/>
      <w:outlineLvl w:val="1"/>
    </w:pPr>
    <w:rPr>
      <w:rFonts w:ascii="Arial Bold" w:eastAsia="STZhongsong" w:hAnsi="Arial Bold" w:cs="Arial"/>
      <w:b/>
      <w:caps/>
      <w:lang w:eastAsia="zh-CN"/>
    </w:rPr>
  </w:style>
  <w:style w:type="paragraph" w:customStyle="1" w:styleId="DfESOutNumbered">
    <w:name w:val="DfESOutNumbered"/>
    <w:basedOn w:val="Normal"/>
    <w:pPr>
      <w:widowControl w:val="0"/>
      <w:numPr>
        <w:numId w:val="10"/>
      </w:numPr>
      <w:suppressAutoHyphens w:val="0"/>
      <w:overflowPunct w:val="0"/>
      <w:autoSpaceDE w:val="0"/>
      <w:spacing w:after="240" w:line="240" w:lineRule="auto"/>
    </w:pPr>
    <w:rPr>
      <w:rFonts w:ascii="Arial" w:eastAsia="Times New Roman" w:hAnsi="Arial" w:cs="Arial"/>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customStyle="1" w:styleId="BodyText1">
    <w:name w:val="Body Text 1"/>
    <w:basedOn w:val="BodyText"/>
    <w:pPr>
      <w:spacing w:after="240" w:line="360" w:lineRule="auto"/>
      <w:ind w:left="851"/>
    </w:pPr>
    <w:rPr>
      <w:rFonts w:ascii="Arial" w:eastAsia="Times New Roman" w:hAnsi="Arial" w:cs="Times New Roman"/>
      <w:sz w:val="20"/>
      <w:szCs w:val="20"/>
    </w:rPr>
  </w:style>
  <w:style w:type="paragraph" w:styleId="BodyText">
    <w:name w:val="Body Text"/>
    <w:basedOn w:val="Normal"/>
    <w:pPr>
      <w:spacing w:after="120"/>
    </w:pPr>
  </w:style>
  <w:style w:type="character" w:customStyle="1" w:styleId="BodyTextChar">
    <w:name w:val="Body Text Char"/>
    <w:basedOn w:val="DefaultParagraphFont"/>
  </w:style>
  <w:style w:type="paragraph" w:styleId="ListParagraph">
    <w:name w:val="List Paragraph"/>
    <w:basedOn w:val="Normal"/>
    <w:pPr>
      <w:ind w:left="720"/>
    </w:pPr>
    <w:rPr>
      <w:rFonts w:cs="Times New Roman"/>
    </w:rPr>
  </w:style>
  <w:style w:type="character" w:styleId="Emphasis">
    <w:name w:val="Emphasis"/>
    <w:basedOn w:val="DefaultParagraphFont"/>
    <w:rPr>
      <w:i/>
      <w:iCs/>
    </w:rPr>
  </w:style>
  <w:style w:type="paragraph" w:customStyle="1" w:styleId="GPSDefinitionL2">
    <w:name w:val="GPS Definition L2"/>
    <w:basedOn w:val="Normal"/>
    <w:pPr>
      <w:tabs>
        <w:tab w:val="left" w:pos="-576"/>
      </w:tabs>
      <w:overflowPunct w:val="0"/>
      <w:autoSpaceDE w:val="0"/>
      <w:spacing w:after="120" w:line="240" w:lineRule="auto"/>
      <w:ind w:hanging="545"/>
      <w:jc w:val="both"/>
    </w:pPr>
    <w:rPr>
      <w:rFonts w:ascii="Arial" w:eastAsia="Times New Roman" w:hAnsi="Arial" w:cs="Arial"/>
    </w:r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paragraph" w:customStyle="1" w:styleId="GPSDefinitionL3">
    <w:name w:val="GPS Definition L3"/>
    <w:basedOn w:val="GPSDefinitionL2"/>
  </w:style>
  <w:style w:type="paragraph" w:customStyle="1" w:styleId="GPSDefinitionL4">
    <w:name w:val="GPS Definition L4"/>
    <w:basedOn w:val="GPSDefinitionL3"/>
    <w:pPr>
      <w:numPr>
        <w:numId w:val="6"/>
      </w:numPr>
      <w:tabs>
        <w:tab w:val="clear" w:pos="-576"/>
        <w:tab w:val="left" w:pos="-5536"/>
        <w:tab w:val="left" w:pos="-5320"/>
      </w:tabs>
    </w:p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Revision">
    <w:name w:val="Revision"/>
    <w:pPr>
      <w:suppressAutoHyphens/>
      <w:spacing w:after="0" w:line="240" w:lineRule="auto"/>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L2GuidanceNumbered">
    <w:name w:val="GPS L2 Guidance Numbered"/>
    <w:basedOn w:val="Normal"/>
    <w:pPr>
      <w:numPr>
        <w:numId w:val="7"/>
      </w:numPr>
      <w:tabs>
        <w:tab w:val="left" w:pos="-742"/>
      </w:tabs>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rPr>
      <w:rFonts w:ascii="Arial" w:eastAsia="Times New Roman" w:hAnsi="Arial" w:cs="Arial"/>
      <w:b/>
      <w:i/>
      <w:lang w:eastAsia="zh-CN"/>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character" w:customStyle="1" w:styleId="GPSDefinitionL2Char">
    <w:name w:val="GPS Definition L2 Char"/>
    <w:rPr>
      <w:rFonts w:ascii="Arial" w:eastAsia="Times New Roman" w:hAnsi="Arial" w:cs="Arial"/>
    </w:rPr>
  </w:style>
  <w:style w:type="character" w:customStyle="1" w:styleId="GPSDefinitionL3Char">
    <w:name w:val="GPS Definition L3 Char"/>
    <w:rPr>
      <w:rFonts w:ascii="Arial" w:eastAsia="Times New Roman" w:hAnsi="Arial" w:cs="Arial"/>
    </w:rPr>
  </w:style>
  <w:style w:type="character" w:customStyle="1" w:styleId="Heading6Char19">
    <w:name w:val="Heading 6 Char19"/>
    <w:rPr>
      <w:rFonts w:ascii="Calibri" w:hAnsi="Calibri"/>
      <w:b/>
      <w:lang w:val="en-GB" w:eastAsia="en-GB"/>
    </w:rPr>
  </w:style>
  <w:style w:type="paragraph" w:customStyle="1" w:styleId="GPSL2numberedclause">
    <w:name w:val="GPS L2 numbered clause"/>
    <w:basedOn w:val="Normal"/>
    <w:pPr>
      <w:tabs>
        <w:tab w:val="left" w:pos="702"/>
      </w:tabs>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pPr>
      <w:tabs>
        <w:tab w:val="clear" w:pos="702"/>
        <w:tab w:val="left" w:pos="905"/>
        <w:tab w:val="left" w:pos="1047"/>
      </w:tabs>
    </w:pPr>
  </w:style>
  <w:style w:type="paragraph" w:customStyle="1" w:styleId="GPSL4numberedclause">
    <w:name w:val="GPS L4 numbered clause"/>
    <w:basedOn w:val="GPSL3numberedclause"/>
    <w:pPr>
      <w:tabs>
        <w:tab w:val="clear" w:pos="905"/>
        <w:tab w:val="clear" w:pos="1047"/>
        <w:tab w:val="left" w:pos="545"/>
      </w:tabs>
    </w:pPr>
    <w:rPr>
      <w:szCs w:val="20"/>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5numberedclause">
    <w:name w:val="GPS L5 numbered clause"/>
    <w:basedOn w:val="GPSL4numberedclause"/>
    <w:pPr>
      <w:tabs>
        <w:tab w:val="clear" w:pos="545"/>
        <w:tab w:val="left" w:pos="185"/>
        <w:tab w:val="left" w:pos="1602"/>
      </w:tabs>
    </w:pPr>
  </w:style>
  <w:style w:type="paragraph" w:customStyle="1" w:styleId="GPSL6numbered">
    <w:name w:val="GPS L6 numbered"/>
    <w:basedOn w:val="GPSL5numberedclause"/>
    <w:pPr>
      <w:numPr>
        <w:numId w:val="8"/>
      </w:numPr>
      <w:tabs>
        <w:tab w:val="clear" w:pos="185"/>
        <w:tab w:val="clear" w:pos="1602"/>
        <w:tab w:val="left" w:pos="1305"/>
        <w:tab w:val="left" w:pos="2722"/>
        <w:tab w:val="left" w:pos="3573"/>
      </w:tabs>
    </w:pPr>
  </w:style>
  <w:style w:type="character" w:customStyle="1" w:styleId="GPSL3numberedclauseChar">
    <w:name w:val="GPS L3 numbered clause Char"/>
    <w:rPr>
      <w:rFonts w:ascii="Calibri" w:eastAsia="Times New Roman" w:hAnsi="Calibri" w:cs="Arial"/>
      <w:lang w:eastAsia="zh-CN"/>
    </w:rPr>
  </w:style>
  <w:style w:type="paragraph" w:customStyle="1" w:styleId="ORDERFORML1PraraNo">
    <w:name w:val="ORDER FORM L1 Prara No"/>
    <w:basedOn w:val="Normal"/>
    <w:pPr>
      <w:tabs>
        <w:tab w:val="left" w:pos="720"/>
      </w:tabs>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pPr>
      <w:numPr>
        <w:numId w:val="9"/>
      </w:numPr>
      <w:tabs>
        <w:tab w:val="left" w:pos="-1440"/>
      </w:tabs>
      <w:spacing w:after="120" w:line="240" w:lineRule="auto"/>
      <w:jc w:val="both"/>
    </w:pPr>
    <w:rPr>
      <w:rFonts w:ascii="Arial" w:eastAsia="STZhongsong" w:hAnsi="Arial" w:cs="Times New Roman"/>
      <w:b/>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szCs w:val="20"/>
      <w:lang w:eastAsia="zh-CN"/>
    </w:rPr>
  </w:style>
  <w:style w:type="paragraph" w:styleId="BodyTextIndent">
    <w:name w:val="Body Text Indent"/>
    <w:basedOn w:val="Normal"/>
    <w:pPr>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styleId="Hyperlink">
    <w:name w:val="Hyperlink"/>
    <w:basedOn w:val="DefaultParagraphFont"/>
    <w:rPr>
      <w:color w:val="0000FF"/>
      <w:u w:val="single"/>
    </w:rPr>
  </w:style>
  <w:style w:type="paragraph" w:customStyle="1" w:styleId="Guidancenoteparagraphtext">
    <w:name w:val="Guidance note paragraph text"/>
    <w:basedOn w:val="Normal"/>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basedOn w:val="DefaultParagraphFont"/>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11"/>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LFO1">
    <w:name w:val="LFO1"/>
    <w:basedOn w:val="NoList"/>
    <w:pPr>
      <w:numPr>
        <w:numId w:val="6"/>
      </w:numPr>
    </w:pPr>
  </w:style>
  <w:style w:type="numbering" w:customStyle="1" w:styleId="LFO4">
    <w:name w:val="LFO4"/>
    <w:basedOn w:val="NoList"/>
    <w:pPr>
      <w:numPr>
        <w:numId w:val="7"/>
      </w:numPr>
    </w:pPr>
  </w:style>
  <w:style w:type="numbering" w:customStyle="1" w:styleId="LFO6">
    <w:name w:val="LFO6"/>
    <w:basedOn w:val="NoList"/>
    <w:pPr>
      <w:numPr>
        <w:numId w:val="8"/>
      </w:numPr>
    </w:pPr>
  </w:style>
  <w:style w:type="numbering" w:customStyle="1" w:styleId="LFO7">
    <w:name w:val="LFO7"/>
    <w:basedOn w:val="NoList"/>
    <w:pPr>
      <w:numPr>
        <w:numId w:val="9"/>
      </w:numPr>
    </w:pPr>
  </w:style>
  <w:style w:type="numbering" w:customStyle="1" w:styleId="LFO12">
    <w:name w:val="LFO12"/>
    <w:basedOn w:val="NoList"/>
    <w:pPr>
      <w:numPr>
        <w:numId w:val="10"/>
      </w:numPr>
    </w:pPr>
  </w:style>
  <w:style w:type="numbering" w:customStyle="1" w:styleId="LFO14">
    <w:name w:val="LFO14"/>
    <w:basedOn w:val="NoList"/>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v.uk/guidance/ir35-find-out-if-it-appl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B273C-4188-4F77-90D6-161B7FFECE9B}">
  <ds:schemaRefs>
    <ds:schemaRef ds:uri="http://schemas.microsoft.com/sharepoint/v3/contenttype/forms"/>
  </ds:schemaRefs>
</ds:datastoreItem>
</file>

<file path=customXml/itemProps2.xml><?xml version="1.0" encoding="utf-8"?>
<ds:datastoreItem xmlns:ds="http://schemas.openxmlformats.org/officeDocument/2006/customXml" ds:itemID="{694D4C5F-5413-4B59-B2ED-323BAA26D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9D41DB-FDDA-42A0-A107-BC5B31D134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9106</Words>
  <Characters>51906</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Ryan</dc:creator>
  <cp:lastModifiedBy>Matthew Turner</cp:lastModifiedBy>
  <cp:revision>2</cp:revision>
  <dcterms:created xsi:type="dcterms:W3CDTF">2022-09-08T13:49:00Z</dcterms:created>
  <dcterms:modified xsi:type="dcterms:W3CDTF">2022-09-08T13:49:00Z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0x0101007205BEDDB42BCF4EB5743C3443F342FC</vt:lpwstr>
  </property>
</Properties>
</file>